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DF" w:rsidRPr="00D23191" w:rsidRDefault="00B42EAC" w:rsidP="00BF60DF">
      <w:pPr>
        <w:spacing w:after="0"/>
        <w:ind w:firstLine="284"/>
        <w:jc w:val="center"/>
        <w:rPr>
          <w:rFonts w:ascii="Arial Black" w:hAnsi="Arial Black"/>
          <w:b/>
          <w:color w:val="8A1484"/>
          <w:sz w:val="28"/>
          <w:szCs w:val="28"/>
        </w:rPr>
      </w:pPr>
      <w:r w:rsidRPr="00D23191">
        <w:rPr>
          <w:rFonts w:ascii="Arial Black" w:hAnsi="Arial Black"/>
          <w:b/>
          <w:color w:val="8A1484"/>
          <w:sz w:val="28"/>
          <w:szCs w:val="28"/>
        </w:rPr>
        <w:t>Методы нетрадиционных способов</w:t>
      </w:r>
      <w:r w:rsidR="00BF60DF" w:rsidRPr="00D23191">
        <w:rPr>
          <w:rFonts w:ascii="Arial Black" w:hAnsi="Arial Black"/>
          <w:b/>
          <w:color w:val="8A1484"/>
          <w:sz w:val="28"/>
          <w:szCs w:val="28"/>
        </w:rPr>
        <w:t xml:space="preserve"> закаливания</w:t>
      </w:r>
      <w:r w:rsidR="00702ED9" w:rsidRPr="00D23191">
        <w:rPr>
          <w:rFonts w:ascii="Arial Black" w:hAnsi="Arial Black"/>
          <w:b/>
          <w:color w:val="8A1484"/>
          <w:sz w:val="28"/>
          <w:szCs w:val="28"/>
        </w:rPr>
        <w:t>:</w:t>
      </w:r>
    </w:p>
    <w:p w:rsidR="00BF60DF" w:rsidRPr="00D23191" w:rsidRDefault="00BF60DF" w:rsidP="00220C28">
      <w:pPr>
        <w:spacing w:after="0"/>
        <w:ind w:firstLine="284"/>
        <w:jc w:val="center"/>
        <w:rPr>
          <w:rFonts w:ascii="Arial Black" w:hAnsi="Arial Black"/>
          <w:b/>
          <w:color w:val="8A1484"/>
          <w:sz w:val="24"/>
          <w:szCs w:val="24"/>
        </w:rPr>
      </w:pPr>
    </w:p>
    <w:p w:rsidR="00BF60DF" w:rsidRPr="00D23191" w:rsidRDefault="00220C28" w:rsidP="00220C28">
      <w:pPr>
        <w:spacing w:after="0"/>
        <w:rPr>
          <w:rFonts w:ascii="Arial Black" w:hAnsi="Arial Black"/>
          <w:b/>
          <w:color w:val="8A1484"/>
          <w:sz w:val="24"/>
          <w:szCs w:val="24"/>
        </w:rPr>
      </w:pPr>
      <w:r w:rsidRPr="00D23191">
        <w:rPr>
          <w:rFonts w:ascii="Arial Black" w:hAnsi="Arial Black"/>
          <w:b/>
          <w:color w:val="8A1484"/>
          <w:sz w:val="24"/>
          <w:szCs w:val="24"/>
        </w:rPr>
        <w:t xml:space="preserve">         - </w:t>
      </w:r>
      <w:r w:rsidR="00BF60DF" w:rsidRPr="00D23191">
        <w:rPr>
          <w:rFonts w:ascii="Arial Black" w:hAnsi="Arial Black"/>
          <w:b/>
          <w:color w:val="8A1484"/>
          <w:sz w:val="24"/>
          <w:szCs w:val="24"/>
        </w:rPr>
        <w:t>Воздушные ванны</w:t>
      </w:r>
    </w:p>
    <w:p w:rsidR="00220C28" w:rsidRPr="001F2802" w:rsidRDefault="00BF60DF" w:rsidP="0057312D">
      <w:pPr>
        <w:spacing w:after="0"/>
        <w:jc w:val="both"/>
        <w:rPr>
          <w:rFonts w:ascii="Times New Roman" w:hAnsi="Times New Roman" w:cs="Times New Roman"/>
          <w:b/>
          <w:color w:val="460F8F"/>
          <w:sz w:val="28"/>
          <w:szCs w:val="28"/>
        </w:rPr>
      </w:pPr>
      <w:r w:rsidRPr="001F2802">
        <w:rPr>
          <w:rFonts w:ascii="Times New Roman" w:hAnsi="Times New Roman" w:cs="Times New Roman"/>
          <w:b/>
          <w:color w:val="460F8F"/>
          <w:sz w:val="28"/>
          <w:szCs w:val="28"/>
        </w:rPr>
        <w:t>Постепенное понижение температуры путем проветривания</w:t>
      </w:r>
      <w:r w:rsidR="0049513F" w:rsidRPr="001F2802">
        <w:rPr>
          <w:rFonts w:ascii="Times New Roman" w:hAnsi="Times New Roman" w:cs="Times New Roman"/>
          <w:b/>
          <w:color w:val="460F8F"/>
          <w:sz w:val="28"/>
          <w:szCs w:val="28"/>
        </w:rPr>
        <w:t>.</w:t>
      </w:r>
    </w:p>
    <w:p w:rsidR="00CB61FB" w:rsidRPr="001F2802" w:rsidRDefault="00CB61FB" w:rsidP="0057312D">
      <w:pPr>
        <w:spacing w:after="0"/>
        <w:jc w:val="both"/>
        <w:rPr>
          <w:rFonts w:ascii="Times New Roman" w:hAnsi="Times New Roman" w:cs="Times New Roman"/>
          <w:b/>
          <w:color w:val="460F8F"/>
          <w:sz w:val="28"/>
          <w:szCs w:val="28"/>
        </w:rPr>
      </w:pPr>
    </w:p>
    <w:p w:rsidR="00BF60DF" w:rsidRPr="00D23191" w:rsidRDefault="00220C28" w:rsidP="00220C28">
      <w:pPr>
        <w:pStyle w:val="a9"/>
        <w:spacing w:after="0"/>
        <w:rPr>
          <w:rFonts w:ascii="Arial Black" w:hAnsi="Arial Black" w:cs="Times New Roman"/>
          <w:b/>
          <w:color w:val="8A1484"/>
          <w:sz w:val="24"/>
          <w:szCs w:val="24"/>
        </w:rPr>
      </w:pPr>
      <w:r w:rsidRPr="00D23191">
        <w:rPr>
          <w:rFonts w:ascii="Arial Black" w:hAnsi="Arial Black" w:cs="Times New Roman"/>
          <w:b/>
          <w:color w:val="8A1484"/>
          <w:sz w:val="24"/>
          <w:szCs w:val="24"/>
        </w:rPr>
        <w:t xml:space="preserve">- </w:t>
      </w:r>
      <w:r w:rsidR="00BF60DF" w:rsidRPr="00D23191">
        <w:rPr>
          <w:rFonts w:ascii="Arial Black" w:hAnsi="Arial Black" w:cs="Times New Roman"/>
          <w:b/>
          <w:color w:val="8A1484"/>
          <w:sz w:val="24"/>
          <w:szCs w:val="24"/>
        </w:rPr>
        <w:t>Контрастное воздушно</w:t>
      </w:r>
      <w:r w:rsidR="00702ED9" w:rsidRPr="00D23191">
        <w:rPr>
          <w:rFonts w:ascii="Arial Black" w:hAnsi="Arial Black" w:cs="Times New Roman"/>
          <w:b/>
          <w:color w:val="8A1484"/>
          <w:sz w:val="24"/>
          <w:szCs w:val="24"/>
        </w:rPr>
        <w:t>е</w:t>
      </w:r>
    </w:p>
    <w:p w:rsidR="00220C28" w:rsidRPr="00D23191" w:rsidRDefault="00220C28" w:rsidP="00220C28">
      <w:pPr>
        <w:spacing w:after="0"/>
        <w:jc w:val="center"/>
        <w:rPr>
          <w:rFonts w:ascii="Arial Black" w:hAnsi="Arial Black" w:cs="Times New Roman"/>
          <w:b/>
          <w:color w:val="8A1484"/>
          <w:sz w:val="24"/>
          <w:szCs w:val="24"/>
        </w:rPr>
      </w:pPr>
      <w:r w:rsidRPr="00D23191">
        <w:rPr>
          <w:rFonts w:ascii="Arial Black" w:hAnsi="Arial Black" w:cs="Times New Roman"/>
          <w:b/>
          <w:color w:val="8A1484"/>
          <w:sz w:val="24"/>
          <w:szCs w:val="24"/>
        </w:rPr>
        <w:t>закаливание</w:t>
      </w:r>
    </w:p>
    <w:p w:rsidR="00220C28" w:rsidRPr="001F2802" w:rsidRDefault="00BF60DF" w:rsidP="00BF60DF">
      <w:pPr>
        <w:spacing w:after="0"/>
        <w:rPr>
          <w:rFonts w:ascii="Times New Roman" w:hAnsi="Times New Roman" w:cs="Times New Roman"/>
          <w:b/>
          <w:color w:val="460F8F"/>
          <w:sz w:val="28"/>
          <w:szCs w:val="28"/>
        </w:rPr>
      </w:pPr>
      <w:r w:rsidRPr="001F2802">
        <w:rPr>
          <w:rFonts w:ascii="Times New Roman" w:hAnsi="Times New Roman" w:cs="Times New Roman"/>
          <w:b/>
          <w:color w:val="460F8F"/>
          <w:sz w:val="28"/>
          <w:szCs w:val="28"/>
        </w:rPr>
        <w:t>(из теплого помещения дети попадают в «холодное»)</w:t>
      </w:r>
      <w:r w:rsidR="00137561" w:rsidRPr="001F2802">
        <w:rPr>
          <w:rFonts w:ascii="Times New Roman" w:hAnsi="Times New Roman" w:cs="Times New Roman"/>
          <w:b/>
          <w:color w:val="460F8F"/>
          <w:sz w:val="28"/>
          <w:szCs w:val="28"/>
        </w:rPr>
        <w:t>.</w:t>
      </w:r>
    </w:p>
    <w:p w:rsidR="00CB61FB" w:rsidRPr="001F2802" w:rsidRDefault="00CB61FB" w:rsidP="00BF60DF">
      <w:pPr>
        <w:spacing w:after="0"/>
        <w:rPr>
          <w:rFonts w:ascii="Times New Roman" w:hAnsi="Times New Roman" w:cs="Times New Roman"/>
          <w:b/>
          <w:color w:val="460F8F"/>
          <w:sz w:val="28"/>
          <w:szCs w:val="28"/>
        </w:rPr>
      </w:pPr>
    </w:p>
    <w:p w:rsidR="00220C28" w:rsidRPr="00D23191" w:rsidRDefault="00220C28" w:rsidP="00BF60DF">
      <w:pPr>
        <w:spacing w:after="0"/>
        <w:rPr>
          <w:rFonts w:ascii="Arial Black" w:hAnsi="Arial Black" w:cs="Times New Roman"/>
          <w:b/>
          <w:color w:val="8A1484"/>
          <w:sz w:val="24"/>
          <w:szCs w:val="24"/>
        </w:rPr>
      </w:pPr>
      <w:r w:rsidRPr="00D23191">
        <w:rPr>
          <w:rFonts w:ascii="Arial Black" w:hAnsi="Arial Black" w:cs="Times New Roman"/>
          <w:b/>
          <w:color w:val="8A1484"/>
          <w:sz w:val="24"/>
          <w:szCs w:val="24"/>
        </w:rPr>
        <w:t xml:space="preserve">         - Хождение босиком</w:t>
      </w:r>
    </w:p>
    <w:p w:rsidR="00702ED9" w:rsidRPr="001F2802" w:rsidRDefault="00220C28" w:rsidP="00137561">
      <w:pPr>
        <w:spacing w:after="0"/>
        <w:jc w:val="both"/>
        <w:rPr>
          <w:rFonts w:ascii="Times New Roman" w:hAnsi="Times New Roman" w:cs="Times New Roman"/>
          <w:b/>
          <w:color w:val="460F8F"/>
          <w:sz w:val="28"/>
          <w:szCs w:val="28"/>
        </w:rPr>
      </w:pPr>
      <w:r w:rsidRPr="001F2802">
        <w:rPr>
          <w:rFonts w:ascii="Times New Roman" w:hAnsi="Times New Roman" w:cs="Times New Roman"/>
          <w:b/>
          <w:color w:val="460F8F"/>
          <w:sz w:val="28"/>
          <w:szCs w:val="28"/>
        </w:rPr>
        <w:t>Самый простой способ закаливания, являющийся хорошим средством укрепления сводов стопы и её свя</w:t>
      </w:r>
      <w:r w:rsidR="00702ED9" w:rsidRPr="001F2802">
        <w:rPr>
          <w:rFonts w:ascii="Times New Roman" w:hAnsi="Times New Roman" w:cs="Times New Roman"/>
          <w:b/>
          <w:color w:val="460F8F"/>
          <w:sz w:val="28"/>
          <w:szCs w:val="28"/>
        </w:rPr>
        <w:t>зок. Этот вид закаливания соче</w:t>
      </w:r>
      <w:r w:rsidRPr="001F2802">
        <w:rPr>
          <w:rFonts w:ascii="Times New Roman" w:hAnsi="Times New Roman" w:cs="Times New Roman"/>
          <w:b/>
          <w:color w:val="460F8F"/>
          <w:sz w:val="28"/>
          <w:szCs w:val="28"/>
        </w:rPr>
        <w:t>тается с хождением по массажным</w:t>
      </w:r>
      <w:r w:rsidR="00702ED9" w:rsidRPr="001F2802">
        <w:rPr>
          <w:rFonts w:ascii="Times New Roman" w:hAnsi="Times New Roman" w:cs="Times New Roman"/>
          <w:b/>
          <w:color w:val="460F8F"/>
          <w:sz w:val="28"/>
          <w:szCs w:val="28"/>
        </w:rPr>
        <w:t xml:space="preserve"> дорожкам. Массажные дорожки бывают стандартными</w:t>
      </w:r>
    </w:p>
    <w:p w:rsidR="00220C28" w:rsidRPr="001F2802" w:rsidRDefault="00702ED9" w:rsidP="00137561">
      <w:pPr>
        <w:spacing w:after="0"/>
        <w:jc w:val="both"/>
        <w:rPr>
          <w:rFonts w:ascii="Times New Roman" w:hAnsi="Times New Roman" w:cs="Times New Roman"/>
          <w:b/>
          <w:color w:val="460F8F"/>
          <w:sz w:val="28"/>
          <w:szCs w:val="28"/>
        </w:rPr>
      </w:pPr>
      <w:r w:rsidRPr="001F2802">
        <w:rPr>
          <w:rFonts w:ascii="Times New Roman" w:hAnsi="Times New Roman" w:cs="Times New Roman"/>
          <w:b/>
          <w:color w:val="460F8F"/>
          <w:sz w:val="28"/>
          <w:szCs w:val="28"/>
        </w:rPr>
        <w:t>(ребристая доска, гимнастическая палка, веревка и т.д.) и не стандартным</w:t>
      </w:r>
      <w:proofErr w:type="gramStart"/>
      <w:r w:rsidRPr="001F2802">
        <w:rPr>
          <w:rFonts w:ascii="Times New Roman" w:hAnsi="Times New Roman" w:cs="Times New Roman"/>
          <w:b/>
          <w:color w:val="460F8F"/>
          <w:sz w:val="28"/>
          <w:szCs w:val="28"/>
        </w:rPr>
        <w:t>и(</w:t>
      </w:r>
      <w:proofErr w:type="gramEnd"/>
      <w:r w:rsidRPr="001F2802">
        <w:rPr>
          <w:rFonts w:ascii="Times New Roman" w:hAnsi="Times New Roman" w:cs="Times New Roman"/>
          <w:b/>
          <w:color w:val="460F8F"/>
          <w:sz w:val="28"/>
          <w:szCs w:val="28"/>
        </w:rPr>
        <w:t>полоска ткани с нашитыми пуговицами, коврики с шипами, мешочки с различными наполнителями, вязаные коврики).</w:t>
      </w:r>
    </w:p>
    <w:p w:rsidR="00137561" w:rsidRPr="001F2802" w:rsidRDefault="00137561" w:rsidP="00137561">
      <w:pPr>
        <w:spacing w:after="0"/>
        <w:jc w:val="both"/>
        <w:rPr>
          <w:rFonts w:ascii="Times New Roman" w:hAnsi="Times New Roman" w:cs="Times New Roman"/>
          <w:b/>
          <w:color w:val="460F8F"/>
          <w:sz w:val="28"/>
          <w:szCs w:val="28"/>
        </w:rPr>
      </w:pPr>
      <w:r w:rsidRPr="001F2802">
        <w:rPr>
          <w:rFonts w:ascii="Times New Roman" w:hAnsi="Times New Roman" w:cs="Times New Roman"/>
          <w:b/>
          <w:color w:val="460F8F"/>
          <w:sz w:val="28"/>
          <w:szCs w:val="28"/>
        </w:rPr>
        <w:lastRenderedPageBreak/>
        <w:t>Из этого набора оборудования</w:t>
      </w:r>
      <w:r w:rsidR="0057312D" w:rsidRPr="001F2802">
        <w:rPr>
          <w:rFonts w:ascii="Times New Roman" w:hAnsi="Times New Roman" w:cs="Times New Roman"/>
          <w:b/>
          <w:color w:val="460F8F"/>
          <w:sz w:val="28"/>
          <w:szCs w:val="28"/>
        </w:rPr>
        <w:t xml:space="preserve"> можно организовать «Дорожку</w:t>
      </w:r>
    </w:p>
    <w:p w:rsidR="0041371E" w:rsidRPr="001F2802" w:rsidRDefault="00137561" w:rsidP="00137561">
      <w:pPr>
        <w:spacing w:after="0"/>
        <w:jc w:val="both"/>
        <w:rPr>
          <w:rFonts w:ascii="Times New Roman" w:hAnsi="Times New Roman" w:cs="Times New Roman"/>
          <w:b/>
          <w:color w:val="460F8F"/>
          <w:sz w:val="28"/>
          <w:szCs w:val="28"/>
        </w:rPr>
      </w:pPr>
      <w:r w:rsidRPr="001F2802">
        <w:rPr>
          <w:rFonts w:ascii="Times New Roman" w:hAnsi="Times New Roman" w:cs="Times New Roman"/>
          <w:b/>
          <w:color w:val="460F8F"/>
          <w:sz w:val="28"/>
          <w:szCs w:val="28"/>
        </w:rPr>
        <w:t>Здоровья», в зависимости от количества оборудования легко дозировать время воздействия.</w:t>
      </w:r>
    </w:p>
    <w:p w:rsidR="00CB61FB" w:rsidRPr="001F2802" w:rsidRDefault="00CB61FB" w:rsidP="00137561">
      <w:pPr>
        <w:spacing w:after="0"/>
        <w:jc w:val="both"/>
        <w:rPr>
          <w:rFonts w:ascii="Times New Roman" w:hAnsi="Times New Roman" w:cs="Times New Roman"/>
          <w:b/>
          <w:color w:val="460F8F"/>
          <w:sz w:val="28"/>
          <w:szCs w:val="28"/>
        </w:rPr>
      </w:pPr>
    </w:p>
    <w:p w:rsidR="0041371E" w:rsidRPr="00D23191" w:rsidRDefault="0041371E" w:rsidP="0041371E">
      <w:pPr>
        <w:spacing w:after="0"/>
        <w:rPr>
          <w:rFonts w:ascii="Arial Black" w:hAnsi="Arial Black" w:cs="Times New Roman"/>
          <w:b/>
          <w:color w:val="8A1484"/>
          <w:sz w:val="24"/>
          <w:szCs w:val="24"/>
        </w:rPr>
      </w:pPr>
      <w:r w:rsidRPr="00D23191">
        <w:rPr>
          <w:rFonts w:ascii="Arial Black" w:hAnsi="Arial Black" w:cs="Times New Roman"/>
          <w:b/>
          <w:color w:val="8A1484"/>
          <w:sz w:val="24"/>
          <w:szCs w:val="24"/>
        </w:rPr>
        <w:t xml:space="preserve">          - Мокрая дорожка</w:t>
      </w:r>
    </w:p>
    <w:p w:rsidR="0041371E" w:rsidRPr="001F2802" w:rsidRDefault="0041371E" w:rsidP="0041371E">
      <w:pPr>
        <w:spacing w:after="0"/>
        <w:jc w:val="both"/>
        <w:rPr>
          <w:rFonts w:ascii="Times New Roman" w:hAnsi="Times New Roman" w:cs="Times New Roman"/>
          <w:b/>
          <w:color w:val="460F8F"/>
          <w:sz w:val="28"/>
          <w:szCs w:val="28"/>
        </w:rPr>
      </w:pPr>
      <w:r w:rsidRPr="001F2802">
        <w:rPr>
          <w:rFonts w:ascii="Times New Roman" w:hAnsi="Times New Roman" w:cs="Times New Roman"/>
          <w:b/>
          <w:color w:val="460F8F"/>
          <w:sz w:val="28"/>
          <w:szCs w:val="28"/>
        </w:rPr>
        <w:t xml:space="preserve">          Для закаливания используется две дорожки (мешковина и простая).</w:t>
      </w:r>
    </w:p>
    <w:p w:rsidR="0049513F" w:rsidRPr="001F2802" w:rsidRDefault="0041371E" w:rsidP="0041371E">
      <w:pPr>
        <w:spacing w:after="0"/>
        <w:jc w:val="both"/>
        <w:rPr>
          <w:rFonts w:ascii="Times New Roman" w:hAnsi="Times New Roman" w:cs="Times New Roman"/>
          <w:b/>
          <w:color w:val="460F8F"/>
          <w:sz w:val="28"/>
          <w:szCs w:val="28"/>
        </w:rPr>
      </w:pPr>
      <w:r w:rsidRPr="001F2802">
        <w:rPr>
          <w:rFonts w:ascii="Times New Roman" w:hAnsi="Times New Roman" w:cs="Times New Roman"/>
          <w:b/>
          <w:color w:val="460F8F"/>
          <w:sz w:val="28"/>
          <w:szCs w:val="28"/>
        </w:rPr>
        <w:t>Одна из них смачивается водой комнатной температуры, вторая остаётся сухой. Дорожки выстилаются на полу в следующей последо</w:t>
      </w:r>
      <w:r w:rsidR="0049513F" w:rsidRPr="001F2802">
        <w:rPr>
          <w:rFonts w:ascii="Times New Roman" w:hAnsi="Times New Roman" w:cs="Times New Roman"/>
          <w:b/>
          <w:color w:val="460F8F"/>
          <w:sz w:val="28"/>
          <w:szCs w:val="28"/>
        </w:rPr>
        <w:t>в</w:t>
      </w:r>
      <w:r w:rsidRPr="001F2802">
        <w:rPr>
          <w:rFonts w:ascii="Times New Roman" w:hAnsi="Times New Roman" w:cs="Times New Roman"/>
          <w:b/>
          <w:color w:val="460F8F"/>
          <w:sz w:val="28"/>
          <w:szCs w:val="28"/>
        </w:rPr>
        <w:t>ательности</w:t>
      </w:r>
      <w:r w:rsidR="0049513F" w:rsidRPr="001F2802">
        <w:rPr>
          <w:rFonts w:ascii="Times New Roman" w:hAnsi="Times New Roman" w:cs="Times New Roman"/>
          <w:b/>
          <w:color w:val="460F8F"/>
          <w:sz w:val="28"/>
          <w:szCs w:val="28"/>
        </w:rPr>
        <w:t>: мокрая дорожк</w:t>
      </w:r>
      <w:proofErr w:type="gramStart"/>
      <w:r w:rsidR="0049513F" w:rsidRPr="001F2802">
        <w:rPr>
          <w:rFonts w:ascii="Times New Roman" w:hAnsi="Times New Roman" w:cs="Times New Roman"/>
          <w:b/>
          <w:color w:val="460F8F"/>
          <w:sz w:val="28"/>
          <w:szCs w:val="28"/>
        </w:rPr>
        <w:t>а(</w:t>
      </w:r>
      <w:proofErr w:type="gramEnd"/>
      <w:r w:rsidR="0049513F" w:rsidRPr="001F2802">
        <w:rPr>
          <w:rFonts w:ascii="Times New Roman" w:hAnsi="Times New Roman" w:cs="Times New Roman"/>
          <w:b/>
          <w:color w:val="460F8F"/>
          <w:sz w:val="28"/>
          <w:szCs w:val="28"/>
        </w:rPr>
        <w:t>смоченная обычной водой) и сухая. Дети шаркающим шагом проходят по очереди по всем дорожкам.</w:t>
      </w:r>
    </w:p>
    <w:p w:rsidR="00CB61FB" w:rsidRPr="00D23191" w:rsidRDefault="00CB61FB" w:rsidP="0041371E">
      <w:pPr>
        <w:spacing w:after="0"/>
        <w:jc w:val="both"/>
        <w:rPr>
          <w:rFonts w:ascii="Times New Roman" w:hAnsi="Times New Roman" w:cs="Times New Roman"/>
          <w:b/>
          <w:color w:val="8A1484"/>
          <w:sz w:val="28"/>
          <w:szCs w:val="28"/>
        </w:rPr>
      </w:pPr>
    </w:p>
    <w:p w:rsidR="00D85849" w:rsidRPr="00D23191" w:rsidRDefault="00D85849" w:rsidP="0049513F">
      <w:pPr>
        <w:spacing w:after="0"/>
        <w:jc w:val="center"/>
        <w:rPr>
          <w:rFonts w:ascii="Arial Black" w:hAnsi="Arial Black" w:cs="Times New Roman"/>
          <w:b/>
          <w:color w:val="8A1484"/>
          <w:sz w:val="24"/>
          <w:szCs w:val="24"/>
        </w:rPr>
      </w:pPr>
      <w:r w:rsidRPr="00D23191">
        <w:rPr>
          <w:rFonts w:ascii="Arial Black" w:hAnsi="Arial Black" w:cs="Times New Roman"/>
          <w:b/>
          <w:color w:val="8A1484"/>
          <w:sz w:val="24"/>
          <w:szCs w:val="24"/>
        </w:rPr>
        <w:t>- Умывание</w:t>
      </w:r>
    </w:p>
    <w:p w:rsidR="00D85849" w:rsidRPr="001F2802" w:rsidRDefault="00D85849" w:rsidP="00D85849">
      <w:pPr>
        <w:spacing w:after="0"/>
        <w:jc w:val="both"/>
        <w:rPr>
          <w:rFonts w:ascii="Times New Roman" w:hAnsi="Times New Roman" w:cs="Times New Roman"/>
          <w:b/>
          <w:color w:val="460F8F"/>
          <w:sz w:val="28"/>
          <w:szCs w:val="28"/>
        </w:rPr>
      </w:pPr>
      <w:r w:rsidRPr="001F2802">
        <w:rPr>
          <w:rFonts w:ascii="Times New Roman" w:hAnsi="Times New Roman" w:cs="Times New Roman"/>
          <w:b/>
          <w:color w:val="460F8F"/>
          <w:sz w:val="28"/>
          <w:szCs w:val="28"/>
        </w:rPr>
        <w:t>Не только гигиеническая, но и хорошая закаливающая процедура.</w:t>
      </w:r>
    </w:p>
    <w:p w:rsidR="00D85849" w:rsidRPr="001F2802" w:rsidRDefault="00D85849" w:rsidP="00D85849">
      <w:pPr>
        <w:spacing w:after="0"/>
        <w:jc w:val="both"/>
        <w:rPr>
          <w:rFonts w:ascii="Times New Roman" w:hAnsi="Times New Roman" w:cs="Times New Roman"/>
          <w:b/>
          <w:color w:val="460F8F"/>
          <w:sz w:val="28"/>
          <w:szCs w:val="28"/>
        </w:rPr>
      </w:pPr>
      <w:r w:rsidRPr="001F2802">
        <w:rPr>
          <w:rFonts w:ascii="Times New Roman" w:hAnsi="Times New Roman" w:cs="Times New Roman"/>
          <w:b/>
          <w:color w:val="460F8F"/>
          <w:sz w:val="28"/>
          <w:szCs w:val="28"/>
        </w:rPr>
        <w:t>Закаливающее обмывание включает в себя омовение лица, шеи и рук до локтя, после мытья кожа слегка вытираетс</w:t>
      </w:r>
      <w:proofErr w:type="gramStart"/>
      <w:r w:rsidRPr="001F2802">
        <w:rPr>
          <w:rFonts w:ascii="Times New Roman" w:hAnsi="Times New Roman" w:cs="Times New Roman"/>
          <w:b/>
          <w:color w:val="460F8F"/>
          <w:sz w:val="28"/>
          <w:szCs w:val="28"/>
        </w:rPr>
        <w:t>я(</w:t>
      </w:r>
      <w:proofErr w:type="gramEnd"/>
      <w:r w:rsidRPr="001F2802">
        <w:rPr>
          <w:rFonts w:ascii="Times New Roman" w:hAnsi="Times New Roman" w:cs="Times New Roman"/>
          <w:b/>
          <w:color w:val="460F8F"/>
          <w:sz w:val="28"/>
          <w:szCs w:val="28"/>
        </w:rPr>
        <w:t xml:space="preserve">снять капли), а затем подлежит естественному </w:t>
      </w:r>
      <w:r w:rsidRPr="001F2802">
        <w:rPr>
          <w:rFonts w:ascii="Times New Roman" w:hAnsi="Times New Roman" w:cs="Times New Roman"/>
          <w:b/>
          <w:color w:val="460F8F"/>
          <w:sz w:val="28"/>
          <w:szCs w:val="28"/>
        </w:rPr>
        <w:lastRenderedPageBreak/>
        <w:t xml:space="preserve">высыханию. Процесс испарения оставшейся влаги приводит к охлаждению испаряющейся поверхности. Превращая его в закаливающее, </w:t>
      </w:r>
      <w:proofErr w:type="spellStart"/>
      <w:r w:rsidRPr="001F2802">
        <w:rPr>
          <w:rFonts w:ascii="Times New Roman" w:hAnsi="Times New Roman" w:cs="Times New Roman"/>
          <w:b/>
          <w:color w:val="460F8F"/>
          <w:sz w:val="28"/>
          <w:szCs w:val="28"/>
        </w:rPr>
        <w:t>холодовое</w:t>
      </w:r>
      <w:proofErr w:type="spellEnd"/>
      <w:r w:rsidRPr="001F2802">
        <w:rPr>
          <w:rFonts w:ascii="Times New Roman" w:hAnsi="Times New Roman" w:cs="Times New Roman"/>
          <w:b/>
          <w:color w:val="460F8F"/>
          <w:sz w:val="28"/>
          <w:szCs w:val="28"/>
        </w:rPr>
        <w:t xml:space="preserve"> воздействие.</w:t>
      </w:r>
    </w:p>
    <w:p w:rsidR="00CB61FB" w:rsidRPr="001F2802" w:rsidRDefault="00CB61FB" w:rsidP="00D85849">
      <w:pPr>
        <w:spacing w:after="0"/>
        <w:jc w:val="both"/>
        <w:rPr>
          <w:rFonts w:ascii="Times New Roman" w:hAnsi="Times New Roman" w:cs="Times New Roman"/>
          <w:b/>
          <w:color w:val="460F8F"/>
          <w:sz w:val="28"/>
          <w:szCs w:val="28"/>
        </w:rPr>
      </w:pPr>
    </w:p>
    <w:p w:rsidR="0049513F" w:rsidRPr="00D23191" w:rsidRDefault="0049513F" w:rsidP="00385FA5">
      <w:pPr>
        <w:spacing w:after="0"/>
        <w:jc w:val="center"/>
        <w:rPr>
          <w:rFonts w:ascii="Arial Black" w:hAnsi="Arial Black" w:cs="Times New Roman"/>
          <w:b/>
          <w:color w:val="8A1484"/>
          <w:sz w:val="24"/>
          <w:szCs w:val="24"/>
        </w:rPr>
      </w:pPr>
      <w:r w:rsidRPr="00D23191">
        <w:rPr>
          <w:rFonts w:ascii="Arial Black" w:hAnsi="Arial Black" w:cs="Times New Roman"/>
          <w:b/>
          <w:color w:val="8A1484"/>
          <w:sz w:val="24"/>
          <w:szCs w:val="24"/>
        </w:rPr>
        <w:t>- Полоскание горло водой.</w:t>
      </w:r>
    </w:p>
    <w:p w:rsidR="0057312D" w:rsidRPr="001F2802" w:rsidRDefault="0049513F" w:rsidP="001200D7">
      <w:pPr>
        <w:spacing w:after="0"/>
        <w:jc w:val="both"/>
        <w:rPr>
          <w:rFonts w:ascii="Times New Roman" w:hAnsi="Times New Roman" w:cs="Times New Roman"/>
          <w:b/>
          <w:color w:val="460F8F"/>
          <w:sz w:val="28"/>
          <w:szCs w:val="28"/>
        </w:rPr>
      </w:pPr>
      <w:r w:rsidRPr="001F2802">
        <w:rPr>
          <w:rFonts w:ascii="Times New Roman" w:hAnsi="Times New Roman" w:cs="Times New Roman"/>
          <w:b/>
          <w:color w:val="460F8F"/>
          <w:sz w:val="28"/>
          <w:szCs w:val="28"/>
        </w:rPr>
        <w:t xml:space="preserve">      Эффективная водная процедура, является методом профилактики заболевания носоглотки</w:t>
      </w:r>
      <w:r w:rsidR="001200D7" w:rsidRPr="001F2802">
        <w:rPr>
          <w:rFonts w:ascii="Times New Roman" w:hAnsi="Times New Roman" w:cs="Times New Roman"/>
          <w:b/>
          <w:color w:val="460F8F"/>
          <w:sz w:val="28"/>
          <w:szCs w:val="28"/>
        </w:rPr>
        <w:t xml:space="preserve">. Полоскание начинается при температуре воды 36-37 градусов, снижается каждые 2-3 дня на 1 градус и доводится </w:t>
      </w:r>
      <w:proofErr w:type="gramStart"/>
      <w:r w:rsidR="001200D7" w:rsidRPr="001F2802">
        <w:rPr>
          <w:rFonts w:ascii="Times New Roman" w:hAnsi="Times New Roman" w:cs="Times New Roman"/>
          <w:b/>
          <w:color w:val="460F8F"/>
          <w:sz w:val="28"/>
          <w:szCs w:val="28"/>
        </w:rPr>
        <w:t>до</w:t>
      </w:r>
      <w:proofErr w:type="gramEnd"/>
      <w:r w:rsidR="001200D7" w:rsidRPr="001F2802">
        <w:rPr>
          <w:rFonts w:ascii="Times New Roman" w:hAnsi="Times New Roman" w:cs="Times New Roman"/>
          <w:b/>
          <w:color w:val="460F8F"/>
          <w:sz w:val="28"/>
          <w:szCs w:val="28"/>
        </w:rPr>
        <w:t xml:space="preserve"> комнатной.</w:t>
      </w:r>
    </w:p>
    <w:p w:rsidR="00CB61FB" w:rsidRPr="001F2802" w:rsidRDefault="00CB61FB" w:rsidP="001200D7">
      <w:pPr>
        <w:spacing w:after="0"/>
        <w:jc w:val="both"/>
        <w:rPr>
          <w:rFonts w:ascii="Arial Black" w:hAnsi="Arial Black" w:cs="Times New Roman"/>
          <w:color w:val="460F8F"/>
          <w:sz w:val="24"/>
          <w:szCs w:val="24"/>
        </w:rPr>
      </w:pPr>
    </w:p>
    <w:p w:rsidR="00CB61FB" w:rsidRPr="00D23191" w:rsidRDefault="001200D7" w:rsidP="00CB61FB">
      <w:pPr>
        <w:pStyle w:val="a9"/>
        <w:numPr>
          <w:ilvl w:val="0"/>
          <w:numId w:val="8"/>
        </w:numPr>
        <w:spacing w:after="0"/>
        <w:rPr>
          <w:rFonts w:ascii="Arial Black" w:hAnsi="Arial Black" w:cs="Times New Roman"/>
          <w:color w:val="8A1484"/>
          <w:sz w:val="24"/>
          <w:szCs w:val="24"/>
        </w:rPr>
      </w:pPr>
      <w:r w:rsidRPr="00D23191">
        <w:rPr>
          <w:rFonts w:ascii="Arial Black" w:hAnsi="Arial Black" w:cs="Times New Roman"/>
          <w:color w:val="8A1484"/>
          <w:sz w:val="24"/>
          <w:szCs w:val="24"/>
        </w:rPr>
        <w:t>При этом следует помнить, что перерыв в закаливании снижает сопротивляемость организма простудным факторам и поэтому крайне не желателен</w:t>
      </w:r>
      <w:r w:rsidR="0057312D" w:rsidRPr="00D23191">
        <w:rPr>
          <w:rFonts w:ascii="Arial Black" w:hAnsi="Arial Black" w:cs="Times New Roman"/>
          <w:color w:val="8A1484"/>
          <w:sz w:val="24"/>
          <w:szCs w:val="24"/>
        </w:rPr>
        <w:t>.</w:t>
      </w:r>
    </w:p>
    <w:p w:rsidR="00CB61FB" w:rsidRPr="001F2802" w:rsidRDefault="00CB61FB" w:rsidP="00CB61FB">
      <w:pPr>
        <w:spacing w:after="0"/>
        <w:rPr>
          <w:rFonts w:ascii="Arial Black" w:hAnsi="Arial Black" w:cs="Times New Roman"/>
          <w:color w:val="460F8F"/>
          <w:sz w:val="24"/>
          <w:szCs w:val="24"/>
        </w:rPr>
      </w:pPr>
    </w:p>
    <w:p w:rsidR="00CB61FB" w:rsidRPr="001F2802" w:rsidRDefault="00CB61FB" w:rsidP="00CB61FB">
      <w:pPr>
        <w:spacing w:after="0"/>
        <w:rPr>
          <w:rFonts w:ascii="Arial Black" w:hAnsi="Arial Black" w:cs="Times New Roman"/>
          <w:color w:val="460F8F"/>
          <w:sz w:val="24"/>
          <w:szCs w:val="24"/>
        </w:rPr>
      </w:pPr>
    </w:p>
    <w:p w:rsidR="00CB61FB" w:rsidRPr="00D23191" w:rsidRDefault="00CB61FB" w:rsidP="00CB61FB">
      <w:pPr>
        <w:spacing w:after="0"/>
        <w:jc w:val="center"/>
        <w:rPr>
          <w:rFonts w:ascii="Arial Black" w:hAnsi="Arial Black" w:cs="Times New Roman"/>
          <w:color w:val="8A1484"/>
          <w:sz w:val="24"/>
          <w:szCs w:val="24"/>
        </w:rPr>
      </w:pPr>
      <w:r w:rsidRPr="00D23191">
        <w:rPr>
          <w:rFonts w:ascii="Arial Black" w:hAnsi="Arial Black" w:cs="Times New Roman"/>
          <w:color w:val="8A1484"/>
          <w:sz w:val="24"/>
          <w:szCs w:val="24"/>
        </w:rPr>
        <w:t>Закаливайтесь с удовольствием и будьте здоровы!</w:t>
      </w:r>
    </w:p>
    <w:p w:rsidR="00B42EAC" w:rsidRDefault="00B42EAC" w:rsidP="00020C2F">
      <w:pPr>
        <w:spacing w:after="0"/>
        <w:jc w:val="both"/>
        <w:rPr>
          <w:rFonts w:ascii="Times New Roman" w:hAnsi="Times New Roman" w:cs="Times New Roman"/>
          <w:b/>
          <w:color w:val="460F8F"/>
          <w:sz w:val="28"/>
          <w:szCs w:val="28"/>
          <w:shd w:val="clear" w:color="auto" w:fill="FFFFFF"/>
        </w:rPr>
      </w:pPr>
      <w:r w:rsidRPr="001F2802">
        <w:rPr>
          <w:rFonts w:ascii="Times New Roman" w:hAnsi="Times New Roman" w:cs="Times New Roman"/>
          <w:b/>
          <w:color w:val="460F8F"/>
          <w:sz w:val="28"/>
          <w:szCs w:val="28"/>
          <w:shd w:val="clear" w:color="auto" w:fill="FFFFFF"/>
        </w:rPr>
        <w:lastRenderedPageBreak/>
        <w:t xml:space="preserve">Нетрадиционные способы закаливания способствуют укреплению защитно – приспособительных сил ребенка. Закаленные дети не боятся переохлаждения, перепадов давления. </w:t>
      </w:r>
      <w:proofErr w:type="gramStart"/>
      <w:r w:rsidRPr="001F2802">
        <w:rPr>
          <w:rFonts w:ascii="Times New Roman" w:hAnsi="Times New Roman" w:cs="Times New Roman"/>
          <w:b/>
          <w:color w:val="460F8F"/>
          <w:sz w:val="28"/>
          <w:szCs w:val="28"/>
          <w:shd w:val="clear" w:color="auto" w:fill="FFFFFF"/>
        </w:rPr>
        <w:t>Устойчивы</w:t>
      </w:r>
      <w:proofErr w:type="gramEnd"/>
      <w:r w:rsidRPr="001F2802">
        <w:rPr>
          <w:rFonts w:ascii="Times New Roman" w:hAnsi="Times New Roman" w:cs="Times New Roman"/>
          <w:b/>
          <w:color w:val="460F8F"/>
          <w:sz w:val="28"/>
          <w:szCs w:val="28"/>
          <w:shd w:val="clear" w:color="auto" w:fill="FFFFFF"/>
        </w:rPr>
        <w:t xml:space="preserve"> как к низким, так и высоким температурам. У таких детей резко снижается заболеваемость. Укрепляется </w:t>
      </w:r>
      <w:r w:rsidR="0048290C" w:rsidRPr="001F2802">
        <w:rPr>
          <w:rFonts w:ascii="Times New Roman" w:hAnsi="Times New Roman" w:cs="Times New Roman"/>
          <w:b/>
          <w:color w:val="460F8F"/>
          <w:sz w:val="28"/>
          <w:szCs w:val="28"/>
          <w:shd w:val="clear" w:color="auto" w:fill="FFFFFF"/>
        </w:rPr>
        <w:t>иммунитет</w:t>
      </w:r>
      <w:r w:rsidRPr="001F2802">
        <w:rPr>
          <w:rFonts w:ascii="Times New Roman" w:hAnsi="Times New Roman" w:cs="Times New Roman"/>
          <w:b/>
          <w:color w:val="460F8F"/>
          <w:sz w:val="28"/>
          <w:szCs w:val="28"/>
          <w:shd w:val="clear" w:color="auto" w:fill="FFFFFF"/>
        </w:rPr>
        <w:t>.</w:t>
      </w:r>
    </w:p>
    <w:p w:rsidR="007D681A" w:rsidRPr="001F2802" w:rsidRDefault="007D681A" w:rsidP="00020C2F">
      <w:pPr>
        <w:spacing w:after="0"/>
        <w:jc w:val="both"/>
        <w:rPr>
          <w:rFonts w:ascii="Times New Roman" w:hAnsi="Times New Roman" w:cs="Times New Roman"/>
          <w:b/>
          <w:color w:val="460F8F"/>
          <w:sz w:val="28"/>
          <w:szCs w:val="28"/>
          <w:shd w:val="clear" w:color="auto" w:fill="FFFFFF"/>
        </w:rPr>
      </w:pPr>
    </w:p>
    <w:p w:rsidR="0048290C" w:rsidRPr="00D23191" w:rsidRDefault="0048290C" w:rsidP="0048290C">
      <w:pPr>
        <w:spacing w:after="0"/>
        <w:ind w:firstLine="284"/>
        <w:jc w:val="center"/>
        <w:rPr>
          <w:rFonts w:ascii="Arial Black" w:hAnsi="Arial Black"/>
          <w:b/>
          <w:color w:val="8A1484"/>
          <w:sz w:val="24"/>
          <w:szCs w:val="24"/>
        </w:rPr>
      </w:pPr>
      <w:r w:rsidRPr="00D23191">
        <w:rPr>
          <w:rFonts w:ascii="Arial Black" w:hAnsi="Arial Black"/>
          <w:b/>
          <w:color w:val="8A1484"/>
          <w:sz w:val="24"/>
          <w:szCs w:val="24"/>
        </w:rPr>
        <w:t>Методы нетрадиционных способов закаливания:</w:t>
      </w:r>
    </w:p>
    <w:p w:rsidR="0048290C" w:rsidRPr="00D23191" w:rsidRDefault="0048290C" w:rsidP="0048290C">
      <w:pPr>
        <w:spacing w:after="0"/>
        <w:rPr>
          <w:rFonts w:ascii="Arial Black" w:hAnsi="Arial Black"/>
          <w:b/>
          <w:color w:val="8A1484"/>
          <w:sz w:val="24"/>
          <w:szCs w:val="24"/>
        </w:rPr>
      </w:pPr>
      <w:r w:rsidRPr="00D23191">
        <w:rPr>
          <w:rFonts w:ascii="Arial Black" w:hAnsi="Arial Black"/>
          <w:b/>
          <w:color w:val="8A1484"/>
          <w:sz w:val="24"/>
          <w:szCs w:val="24"/>
        </w:rPr>
        <w:t>- воздушные ванны;</w:t>
      </w:r>
    </w:p>
    <w:p w:rsidR="0048290C" w:rsidRPr="00D23191" w:rsidRDefault="0048290C" w:rsidP="0048290C">
      <w:pPr>
        <w:spacing w:after="0"/>
        <w:rPr>
          <w:rFonts w:ascii="Arial Black" w:hAnsi="Arial Black" w:cs="Times New Roman"/>
          <w:b/>
          <w:color w:val="8A1484"/>
          <w:sz w:val="24"/>
          <w:szCs w:val="24"/>
        </w:rPr>
      </w:pPr>
      <w:r w:rsidRPr="00D23191">
        <w:rPr>
          <w:rFonts w:ascii="Arial Black" w:hAnsi="Arial Black" w:cs="Times New Roman"/>
          <w:b/>
          <w:color w:val="8A1484"/>
          <w:sz w:val="24"/>
          <w:szCs w:val="24"/>
        </w:rPr>
        <w:t>- контрастное воздушное</w:t>
      </w:r>
    </w:p>
    <w:p w:rsidR="0048290C" w:rsidRPr="00D23191" w:rsidRDefault="0048290C" w:rsidP="0048290C">
      <w:pPr>
        <w:spacing w:after="0"/>
        <w:rPr>
          <w:rFonts w:ascii="Arial Black" w:hAnsi="Arial Black" w:cs="Times New Roman"/>
          <w:b/>
          <w:color w:val="8A1484"/>
          <w:sz w:val="24"/>
          <w:szCs w:val="24"/>
        </w:rPr>
      </w:pPr>
      <w:r w:rsidRPr="00D23191">
        <w:rPr>
          <w:rFonts w:ascii="Arial Black" w:hAnsi="Arial Black" w:cs="Times New Roman"/>
          <w:b/>
          <w:color w:val="8A1484"/>
          <w:sz w:val="24"/>
          <w:szCs w:val="24"/>
        </w:rPr>
        <w:t>закаливание;</w:t>
      </w:r>
    </w:p>
    <w:p w:rsidR="0048290C" w:rsidRPr="00D23191" w:rsidRDefault="0048290C" w:rsidP="0048290C">
      <w:pPr>
        <w:spacing w:after="0"/>
        <w:rPr>
          <w:rFonts w:ascii="Arial Black" w:hAnsi="Arial Black" w:cs="Times New Roman"/>
          <w:b/>
          <w:color w:val="8A1484"/>
          <w:sz w:val="24"/>
          <w:szCs w:val="24"/>
        </w:rPr>
      </w:pPr>
      <w:r w:rsidRPr="00D23191">
        <w:rPr>
          <w:rFonts w:ascii="Arial Black" w:hAnsi="Arial Black" w:cs="Times New Roman"/>
          <w:b/>
          <w:color w:val="8A1484"/>
          <w:sz w:val="24"/>
          <w:szCs w:val="24"/>
        </w:rPr>
        <w:t>- хождение босиком;</w:t>
      </w:r>
    </w:p>
    <w:p w:rsidR="0048290C" w:rsidRPr="00D23191" w:rsidRDefault="0048290C" w:rsidP="0048290C">
      <w:pPr>
        <w:spacing w:after="0"/>
        <w:rPr>
          <w:rFonts w:ascii="Arial Black" w:hAnsi="Arial Black" w:cs="Times New Roman"/>
          <w:b/>
          <w:color w:val="8A1484"/>
          <w:sz w:val="24"/>
          <w:szCs w:val="24"/>
        </w:rPr>
      </w:pPr>
      <w:r w:rsidRPr="00D23191">
        <w:rPr>
          <w:rFonts w:ascii="Arial Black" w:hAnsi="Arial Black" w:cs="Times New Roman"/>
          <w:b/>
          <w:color w:val="8A1484"/>
          <w:sz w:val="24"/>
          <w:szCs w:val="24"/>
        </w:rPr>
        <w:t>- мокрая дорожка;</w:t>
      </w:r>
    </w:p>
    <w:p w:rsidR="0048290C" w:rsidRPr="00D23191" w:rsidRDefault="0048290C" w:rsidP="0048290C">
      <w:pPr>
        <w:spacing w:after="0"/>
        <w:rPr>
          <w:rFonts w:ascii="Arial Black" w:hAnsi="Arial Black" w:cs="Times New Roman"/>
          <w:b/>
          <w:color w:val="8A1484"/>
          <w:sz w:val="24"/>
          <w:szCs w:val="24"/>
        </w:rPr>
      </w:pPr>
      <w:r w:rsidRPr="00D23191">
        <w:rPr>
          <w:rFonts w:ascii="Arial Black" w:hAnsi="Arial Black" w:cs="Times New Roman"/>
          <w:b/>
          <w:color w:val="8A1484"/>
          <w:sz w:val="24"/>
          <w:szCs w:val="24"/>
        </w:rPr>
        <w:t>- умывание;</w:t>
      </w:r>
    </w:p>
    <w:p w:rsidR="0048290C" w:rsidRPr="00D23191" w:rsidRDefault="0048290C" w:rsidP="0048290C">
      <w:pPr>
        <w:spacing w:after="0"/>
        <w:rPr>
          <w:rFonts w:ascii="Arial Black" w:hAnsi="Arial Black" w:cs="Times New Roman"/>
          <w:b/>
          <w:color w:val="8A1484"/>
          <w:sz w:val="24"/>
          <w:szCs w:val="24"/>
        </w:rPr>
      </w:pPr>
      <w:r w:rsidRPr="00D23191">
        <w:rPr>
          <w:rFonts w:ascii="Arial Black" w:hAnsi="Arial Black" w:cs="Times New Roman"/>
          <w:b/>
          <w:color w:val="8A1484"/>
          <w:sz w:val="24"/>
          <w:szCs w:val="24"/>
        </w:rPr>
        <w:t>- полоскание горло водой.</w:t>
      </w:r>
    </w:p>
    <w:p w:rsidR="0048290C" w:rsidRPr="00220C28" w:rsidRDefault="007D681A" w:rsidP="0048290C">
      <w:pPr>
        <w:spacing w:after="0"/>
        <w:rPr>
          <w:rFonts w:ascii="Arial Black" w:hAnsi="Arial Black" w:cs="Times New Roman"/>
          <w:b/>
          <w:color w:val="984806" w:themeColor="accent6" w:themeShade="8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A696505" wp14:editId="28554B8E">
            <wp:simplePos x="0" y="0"/>
            <wp:positionH relativeFrom="column">
              <wp:posOffset>340360</wp:posOffset>
            </wp:positionH>
            <wp:positionV relativeFrom="paragraph">
              <wp:posOffset>77470</wp:posOffset>
            </wp:positionV>
            <wp:extent cx="1638300" cy="1533525"/>
            <wp:effectExtent l="0" t="0" r="0" b="0"/>
            <wp:wrapTight wrapText="bothSides">
              <wp:wrapPolygon edited="0">
                <wp:start x="0" y="0"/>
                <wp:lineTo x="0" y="268"/>
                <wp:lineTo x="5777" y="4293"/>
                <wp:lineTo x="4772" y="5635"/>
                <wp:lineTo x="2763" y="8318"/>
                <wp:lineTo x="251" y="9123"/>
                <wp:lineTo x="251" y="10733"/>
                <wp:lineTo x="2260" y="12880"/>
                <wp:lineTo x="2260" y="13416"/>
                <wp:lineTo x="5023" y="17173"/>
                <wp:lineTo x="5526" y="19588"/>
                <wp:lineTo x="9544" y="21466"/>
                <wp:lineTo x="14819" y="21466"/>
                <wp:lineTo x="18837" y="21466"/>
                <wp:lineTo x="19088" y="21466"/>
                <wp:lineTo x="21349" y="17441"/>
                <wp:lineTo x="21349" y="16904"/>
                <wp:lineTo x="17833" y="12880"/>
                <wp:lineTo x="15321" y="8586"/>
                <wp:lineTo x="11302" y="4293"/>
                <wp:lineTo x="21349" y="268"/>
                <wp:lineTo x="21349" y="0"/>
                <wp:lineTo x="0" y="0"/>
              </wp:wrapPolygon>
            </wp:wrapTight>
            <wp:docPr id="6" name="Рисунок 6" descr="http://2.bp.blogspot.com/-M5f7lAemx18/VOoS9hV1VRI/AAAAAAAAAzs/trhSXKPTubA/s1600/kapel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M5f7lAemx18/VOoS9hV1VRI/AAAAAAAAAzs/trhSXKPTubA/s1600/kapelk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290C" w:rsidRPr="0048290C" w:rsidRDefault="0048290C" w:rsidP="0048290C">
      <w:pPr>
        <w:spacing w:after="0"/>
        <w:ind w:firstLine="284"/>
        <w:jc w:val="center"/>
        <w:rPr>
          <w:rFonts w:ascii="Arial Black" w:hAnsi="Arial Black"/>
          <w:b/>
          <w:color w:val="984806" w:themeColor="accent6" w:themeShade="80"/>
          <w:sz w:val="24"/>
          <w:szCs w:val="24"/>
        </w:rPr>
      </w:pPr>
    </w:p>
    <w:p w:rsidR="0049513F" w:rsidRPr="0048290C" w:rsidRDefault="0049513F" w:rsidP="0049513F">
      <w:pPr>
        <w:spacing w:after="0"/>
        <w:rPr>
          <w:rFonts w:ascii="Arial Black" w:hAnsi="Arial Black" w:cs="Times New Roman"/>
          <w:color w:val="984806" w:themeColor="accent6" w:themeShade="80"/>
          <w:sz w:val="20"/>
          <w:szCs w:val="20"/>
        </w:rPr>
      </w:pPr>
    </w:p>
    <w:p w:rsidR="00CB61FB" w:rsidRDefault="00CB61FB" w:rsidP="0049513F">
      <w:pPr>
        <w:spacing w:after="0"/>
        <w:rPr>
          <w:rFonts w:ascii="Arial Black" w:hAnsi="Arial Black" w:cs="Times New Roman"/>
          <w:color w:val="984806" w:themeColor="accent6" w:themeShade="80"/>
          <w:sz w:val="24"/>
          <w:szCs w:val="24"/>
        </w:rPr>
      </w:pPr>
    </w:p>
    <w:p w:rsidR="00CB61FB" w:rsidRDefault="00CB61FB" w:rsidP="0049513F">
      <w:pPr>
        <w:spacing w:after="0"/>
        <w:rPr>
          <w:rFonts w:ascii="Arial Black" w:hAnsi="Arial Black" w:cs="Times New Roman"/>
          <w:color w:val="984806" w:themeColor="accent6" w:themeShade="80"/>
          <w:sz w:val="24"/>
          <w:szCs w:val="24"/>
        </w:rPr>
      </w:pPr>
    </w:p>
    <w:p w:rsidR="00385FA5" w:rsidRPr="00385FA5" w:rsidRDefault="00385FA5" w:rsidP="00385FA5">
      <w:pPr>
        <w:spacing w:after="0"/>
        <w:rPr>
          <w:sz w:val="24"/>
          <w:szCs w:val="24"/>
        </w:rPr>
      </w:pPr>
    </w:p>
    <w:p w:rsidR="00385FA5" w:rsidRDefault="00385FA5" w:rsidP="0048290C">
      <w:pPr>
        <w:spacing w:after="0"/>
        <w:ind w:firstLine="284"/>
        <w:rPr>
          <w:color w:val="984806" w:themeColor="accent6" w:themeShade="80"/>
        </w:rPr>
      </w:pPr>
    </w:p>
    <w:p w:rsidR="00385FA5" w:rsidRDefault="00385FA5" w:rsidP="0048290C">
      <w:pPr>
        <w:spacing w:after="0"/>
        <w:ind w:firstLine="284"/>
        <w:rPr>
          <w:color w:val="984806" w:themeColor="accent6" w:themeShade="80"/>
        </w:rPr>
      </w:pPr>
    </w:p>
    <w:p w:rsidR="00385FA5" w:rsidRDefault="00385FA5" w:rsidP="0048290C">
      <w:pPr>
        <w:spacing w:after="0"/>
        <w:ind w:firstLine="284"/>
        <w:rPr>
          <w:color w:val="984806" w:themeColor="accent6" w:themeShade="80"/>
        </w:rPr>
      </w:pPr>
    </w:p>
    <w:p w:rsidR="00385FA5" w:rsidRDefault="00385FA5" w:rsidP="0048290C">
      <w:pPr>
        <w:spacing w:after="0"/>
        <w:ind w:firstLine="284"/>
        <w:rPr>
          <w:color w:val="984806" w:themeColor="accent6" w:themeShade="80"/>
        </w:rPr>
      </w:pPr>
    </w:p>
    <w:p w:rsidR="00385FA5" w:rsidRPr="001F2802" w:rsidRDefault="00385FA5" w:rsidP="0048290C">
      <w:pPr>
        <w:spacing w:after="0"/>
        <w:ind w:firstLine="284"/>
        <w:rPr>
          <w:color w:val="460F8F"/>
        </w:rPr>
      </w:pPr>
    </w:p>
    <w:p w:rsidR="00B40A08" w:rsidRPr="001F2802" w:rsidRDefault="00B40A08" w:rsidP="00FA4785">
      <w:pPr>
        <w:spacing w:after="0"/>
        <w:rPr>
          <w:rFonts w:ascii="Arial Black" w:hAnsi="Arial Black"/>
          <w:color w:val="460F8F"/>
          <w:sz w:val="28"/>
          <w:szCs w:val="28"/>
        </w:rPr>
      </w:pPr>
      <w:r w:rsidRPr="00FA4785">
        <w:rPr>
          <w:rFonts w:ascii="Arial Black" w:hAnsi="Arial Black"/>
          <w:color w:val="460F8F"/>
        </w:rPr>
        <w:t>«</w:t>
      </w:r>
      <w:r w:rsidRPr="00FA4785">
        <w:rPr>
          <w:rFonts w:ascii="Arial Black" w:hAnsi="Arial Black"/>
          <w:color w:val="8A1484"/>
          <w:sz w:val="28"/>
          <w:szCs w:val="28"/>
        </w:rPr>
        <w:t>Хорошее здоровье,</w:t>
      </w:r>
      <w:r w:rsidRPr="00D23191">
        <w:rPr>
          <w:rFonts w:ascii="Arial Black" w:hAnsi="Arial Black"/>
          <w:color w:val="8A1484"/>
          <w:sz w:val="28"/>
          <w:szCs w:val="28"/>
        </w:rPr>
        <w:t xml:space="preserve"> ощущение полноты, неистощимости физических сил </w:t>
      </w:r>
      <w:r w:rsidR="0048290C" w:rsidRPr="00D23191">
        <w:rPr>
          <w:rFonts w:ascii="Arial Black" w:hAnsi="Arial Black"/>
          <w:color w:val="8A1484"/>
          <w:sz w:val="28"/>
          <w:szCs w:val="28"/>
        </w:rPr>
        <w:t>–</w:t>
      </w:r>
      <w:r w:rsidRPr="00D23191">
        <w:rPr>
          <w:rFonts w:ascii="Arial Black" w:hAnsi="Arial Black"/>
          <w:color w:val="8A1484"/>
          <w:sz w:val="28"/>
          <w:szCs w:val="28"/>
        </w:rPr>
        <w:t xml:space="preserve"> важней</w:t>
      </w:r>
      <w:r w:rsidR="0048290C" w:rsidRPr="00D23191">
        <w:rPr>
          <w:rFonts w:ascii="Arial Black" w:hAnsi="Arial Black"/>
          <w:color w:val="8A1484"/>
          <w:sz w:val="28"/>
          <w:szCs w:val="28"/>
        </w:rPr>
        <w:t>ший источник жизнерадостного мировосприятия. Оптимизма, готовности преодолеть любые трудности».</w:t>
      </w:r>
    </w:p>
    <w:p w:rsidR="00D23191" w:rsidRDefault="00D23191" w:rsidP="0048290C">
      <w:pPr>
        <w:spacing w:after="0"/>
        <w:ind w:firstLine="284"/>
        <w:jc w:val="both"/>
        <w:rPr>
          <w:rFonts w:ascii="Arial Black" w:hAnsi="Arial Black"/>
          <w:i/>
          <w:color w:val="8A1484"/>
          <w:sz w:val="28"/>
          <w:szCs w:val="28"/>
        </w:rPr>
      </w:pPr>
    </w:p>
    <w:p w:rsidR="0048290C" w:rsidRPr="00D23191" w:rsidRDefault="0048290C" w:rsidP="0048290C">
      <w:pPr>
        <w:spacing w:after="0"/>
        <w:ind w:firstLine="284"/>
        <w:jc w:val="both"/>
        <w:rPr>
          <w:rFonts w:ascii="Arial Black" w:hAnsi="Arial Black"/>
          <w:i/>
          <w:color w:val="8A1484"/>
          <w:sz w:val="28"/>
          <w:szCs w:val="28"/>
        </w:rPr>
      </w:pPr>
      <w:r w:rsidRPr="00D23191">
        <w:rPr>
          <w:rFonts w:ascii="Arial Black" w:hAnsi="Arial Black"/>
          <w:i/>
          <w:color w:val="8A1484"/>
          <w:sz w:val="28"/>
          <w:szCs w:val="28"/>
        </w:rPr>
        <w:t xml:space="preserve">В.А. Сухомлинский                                                             </w:t>
      </w:r>
    </w:p>
    <w:p w:rsidR="00B40A08" w:rsidRDefault="00B40A08" w:rsidP="002F6CAC">
      <w:pPr>
        <w:spacing w:after="0"/>
        <w:ind w:firstLine="284"/>
        <w:jc w:val="both"/>
      </w:pPr>
    </w:p>
    <w:p w:rsidR="00B40A08" w:rsidRDefault="00B40A08" w:rsidP="002F6CAC">
      <w:pPr>
        <w:spacing w:after="0"/>
        <w:ind w:firstLine="284"/>
        <w:jc w:val="both"/>
      </w:pPr>
    </w:p>
    <w:p w:rsidR="00B40A08" w:rsidRDefault="00385FA5" w:rsidP="002F6CAC">
      <w:pPr>
        <w:spacing w:after="0"/>
        <w:ind w:firstLine="284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452755</wp:posOffset>
            </wp:positionH>
            <wp:positionV relativeFrom="paragraph">
              <wp:posOffset>66040</wp:posOffset>
            </wp:positionV>
            <wp:extent cx="1938020" cy="2012950"/>
            <wp:effectExtent l="0" t="0" r="0" b="0"/>
            <wp:wrapTight wrapText="bothSides">
              <wp:wrapPolygon edited="0">
                <wp:start x="0" y="0"/>
                <wp:lineTo x="0" y="21464"/>
                <wp:lineTo x="21444" y="21464"/>
                <wp:lineTo x="21444" y="0"/>
                <wp:lineTo x="0" y="0"/>
              </wp:wrapPolygon>
            </wp:wrapTight>
            <wp:docPr id="4" name="Рисунок 4" descr="http://ped-kopilka.ru/upload/blogs/1_8350f15289a06df8c92845d9a2b9670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_8350f15289a06df8c92845d9a2b9670e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0A08" w:rsidRDefault="00B40A08" w:rsidP="002F6CAC">
      <w:pPr>
        <w:spacing w:after="0"/>
        <w:ind w:firstLine="284"/>
        <w:jc w:val="both"/>
      </w:pPr>
    </w:p>
    <w:p w:rsidR="00385FA5" w:rsidRDefault="00385FA5" w:rsidP="0048290C">
      <w:pPr>
        <w:pStyle w:val="aa"/>
        <w:ind w:left="644"/>
        <w:jc w:val="center"/>
        <w:rPr>
          <w:rFonts w:ascii="Times New Roman" w:hAnsi="Times New Roman" w:cs="Times New Roman"/>
        </w:rPr>
      </w:pPr>
    </w:p>
    <w:p w:rsidR="00385FA5" w:rsidRDefault="00385FA5" w:rsidP="0048290C">
      <w:pPr>
        <w:pStyle w:val="aa"/>
        <w:ind w:left="644"/>
        <w:jc w:val="center"/>
        <w:rPr>
          <w:rFonts w:ascii="Times New Roman" w:hAnsi="Times New Roman" w:cs="Times New Roman"/>
        </w:rPr>
      </w:pPr>
    </w:p>
    <w:p w:rsidR="00385FA5" w:rsidRDefault="00385FA5" w:rsidP="0048290C">
      <w:pPr>
        <w:pStyle w:val="aa"/>
        <w:ind w:left="644"/>
        <w:jc w:val="center"/>
        <w:rPr>
          <w:rFonts w:ascii="Times New Roman" w:hAnsi="Times New Roman" w:cs="Times New Roman"/>
        </w:rPr>
      </w:pPr>
    </w:p>
    <w:p w:rsidR="00385FA5" w:rsidRDefault="00385FA5" w:rsidP="0048290C">
      <w:pPr>
        <w:pStyle w:val="aa"/>
        <w:ind w:left="644"/>
        <w:jc w:val="center"/>
        <w:rPr>
          <w:rFonts w:ascii="Times New Roman" w:hAnsi="Times New Roman" w:cs="Times New Roman"/>
        </w:rPr>
      </w:pPr>
    </w:p>
    <w:p w:rsidR="00385FA5" w:rsidRDefault="00385FA5" w:rsidP="0048290C">
      <w:pPr>
        <w:pStyle w:val="aa"/>
        <w:ind w:left="644"/>
        <w:jc w:val="center"/>
        <w:rPr>
          <w:rFonts w:ascii="Times New Roman" w:hAnsi="Times New Roman" w:cs="Times New Roman"/>
        </w:rPr>
      </w:pPr>
    </w:p>
    <w:p w:rsidR="00385FA5" w:rsidRDefault="00385FA5" w:rsidP="0048290C">
      <w:pPr>
        <w:pStyle w:val="aa"/>
        <w:ind w:left="644"/>
        <w:jc w:val="center"/>
        <w:rPr>
          <w:rFonts w:ascii="Times New Roman" w:hAnsi="Times New Roman" w:cs="Times New Roman"/>
        </w:rPr>
      </w:pPr>
    </w:p>
    <w:p w:rsidR="00385FA5" w:rsidRDefault="00385FA5" w:rsidP="0048290C">
      <w:pPr>
        <w:pStyle w:val="aa"/>
        <w:ind w:left="644"/>
        <w:jc w:val="center"/>
        <w:rPr>
          <w:rFonts w:ascii="Times New Roman" w:hAnsi="Times New Roman" w:cs="Times New Roman"/>
        </w:rPr>
      </w:pPr>
    </w:p>
    <w:p w:rsidR="00385FA5" w:rsidRDefault="00385FA5" w:rsidP="0048290C">
      <w:pPr>
        <w:pStyle w:val="aa"/>
        <w:ind w:left="644"/>
        <w:jc w:val="center"/>
        <w:rPr>
          <w:rFonts w:ascii="Times New Roman" w:hAnsi="Times New Roman" w:cs="Times New Roman"/>
        </w:rPr>
      </w:pPr>
    </w:p>
    <w:p w:rsidR="00385FA5" w:rsidRDefault="00385FA5" w:rsidP="0048290C">
      <w:pPr>
        <w:pStyle w:val="aa"/>
        <w:ind w:left="644"/>
        <w:jc w:val="center"/>
        <w:rPr>
          <w:rFonts w:ascii="Times New Roman" w:hAnsi="Times New Roman" w:cs="Times New Roman"/>
        </w:rPr>
      </w:pPr>
    </w:p>
    <w:p w:rsidR="00385FA5" w:rsidRDefault="00385FA5" w:rsidP="0048290C">
      <w:pPr>
        <w:pStyle w:val="aa"/>
        <w:ind w:left="644"/>
        <w:jc w:val="center"/>
        <w:rPr>
          <w:rFonts w:ascii="Times New Roman" w:hAnsi="Times New Roman" w:cs="Times New Roman"/>
        </w:rPr>
      </w:pPr>
    </w:p>
    <w:p w:rsidR="00385FA5" w:rsidRDefault="00385FA5" w:rsidP="00D23191">
      <w:pPr>
        <w:pStyle w:val="aa"/>
        <w:rPr>
          <w:rFonts w:ascii="Times New Roman" w:hAnsi="Times New Roman" w:cs="Times New Roman"/>
        </w:rPr>
      </w:pPr>
    </w:p>
    <w:p w:rsidR="00FA4785" w:rsidRPr="007C01EB" w:rsidRDefault="00D23191" w:rsidP="00D23191">
      <w:pPr>
        <w:pStyle w:val="aa"/>
        <w:jc w:val="center"/>
        <w:rPr>
          <w:rFonts w:ascii="Times New Roman" w:eastAsia="Times New Roman" w:hAnsi="Times New Roman" w:cs="Times New Roman"/>
          <w:b/>
          <w:color w:val="7030A0"/>
          <w:lang w:eastAsia="ru-RU"/>
        </w:rPr>
      </w:pPr>
      <w:r w:rsidRPr="007C01EB">
        <w:rPr>
          <w:rFonts w:ascii="Times New Roman" w:eastAsia="Times New Roman" w:hAnsi="Times New Roman" w:cs="Times New Roman"/>
          <w:b/>
          <w:color w:val="7030A0"/>
          <w:lang w:eastAsia="ru-RU"/>
        </w:rPr>
        <w:t>Муниципальное автономное дошкольное образовательное учреждение</w:t>
      </w:r>
    </w:p>
    <w:p w:rsidR="00D23191" w:rsidRPr="007C01EB" w:rsidRDefault="00FA4785" w:rsidP="00D23191">
      <w:pPr>
        <w:pStyle w:val="aa"/>
        <w:jc w:val="center"/>
        <w:rPr>
          <w:rFonts w:ascii="Times New Roman" w:hAnsi="Times New Roman" w:cs="Times New Roman"/>
          <w:color w:val="7030A0"/>
        </w:rPr>
      </w:pPr>
      <w:r w:rsidRPr="007C01EB">
        <w:rPr>
          <w:rFonts w:ascii="Times New Roman" w:eastAsia="Times New Roman" w:hAnsi="Times New Roman" w:cs="Times New Roman"/>
          <w:b/>
          <w:color w:val="7030A0"/>
          <w:lang w:eastAsia="ru-RU"/>
        </w:rPr>
        <w:t xml:space="preserve">детский сад </w:t>
      </w:r>
      <w:r w:rsidR="00020C2F" w:rsidRPr="007C01EB">
        <w:rPr>
          <w:rFonts w:ascii="Times New Roman" w:eastAsia="Times New Roman" w:hAnsi="Times New Roman" w:cs="Times New Roman"/>
          <w:b/>
          <w:color w:val="7030A0"/>
          <w:lang w:eastAsia="ru-RU"/>
        </w:rPr>
        <w:t>«Теремок»</w:t>
      </w:r>
    </w:p>
    <w:p w:rsidR="00D23191" w:rsidRDefault="00D23191" w:rsidP="00D23191">
      <w:pPr>
        <w:spacing w:after="0"/>
        <w:jc w:val="center"/>
        <w:rPr>
          <w:rFonts w:ascii="Arial Black" w:hAnsi="Arial Black" w:cs="Times New Roman"/>
          <w:b/>
          <w:color w:val="002060"/>
          <w:sz w:val="20"/>
          <w:szCs w:val="20"/>
        </w:rPr>
      </w:pPr>
    </w:p>
    <w:p w:rsidR="0048290C" w:rsidRPr="00385FA5" w:rsidRDefault="0048290C" w:rsidP="00D23191">
      <w:pPr>
        <w:pStyle w:val="aa"/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  <w:bookmarkStart w:id="0" w:name="_GoBack"/>
      <w:bookmarkEnd w:id="0"/>
    </w:p>
    <w:p w:rsidR="0048290C" w:rsidRDefault="0048290C" w:rsidP="00CB61FB">
      <w:pPr>
        <w:spacing w:after="0"/>
        <w:ind w:firstLine="284"/>
        <w:jc w:val="center"/>
        <w:rPr>
          <w:rFonts w:ascii="Arial Black" w:hAnsi="Arial Black"/>
          <w:b/>
          <w:color w:val="984806" w:themeColor="accent6" w:themeShade="80"/>
          <w:sz w:val="28"/>
          <w:szCs w:val="28"/>
        </w:rPr>
      </w:pPr>
    </w:p>
    <w:p w:rsidR="0048290C" w:rsidRDefault="0048290C" w:rsidP="00CB61FB">
      <w:pPr>
        <w:spacing w:after="0"/>
        <w:ind w:firstLine="284"/>
        <w:jc w:val="center"/>
        <w:rPr>
          <w:rFonts w:ascii="Arial Black" w:hAnsi="Arial Black"/>
          <w:b/>
          <w:color w:val="984806" w:themeColor="accent6" w:themeShade="80"/>
          <w:sz w:val="28"/>
          <w:szCs w:val="28"/>
        </w:rPr>
      </w:pPr>
    </w:p>
    <w:p w:rsidR="0048290C" w:rsidRDefault="0048290C" w:rsidP="00CB61FB">
      <w:pPr>
        <w:spacing w:after="0"/>
        <w:ind w:firstLine="284"/>
        <w:jc w:val="center"/>
        <w:rPr>
          <w:rFonts w:ascii="Arial Black" w:hAnsi="Arial Black"/>
          <w:b/>
          <w:color w:val="984806" w:themeColor="accent6" w:themeShade="80"/>
          <w:sz w:val="28"/>
          <w:szCs w:val="28"/>
        </w:rPr>
      </w:pPr>
    </w:p>
    <w:p w:rsidR="00CB61FB" w:rsidRPr="00D23191" w:rsidRDefault="00CB61FB" w:rsidP="00CB61FB">
      <w:pPr>
        <w:spacing w:after="0"/>
        <w:ind w:firstLine="284"/>
        <w:jc w:val="center"/>
        <w:rPr>
          <w:rFonts w:ascii="Arial Black" w:hAnsi="Arial Black"/>
          <w:b/>
          <w:color w:val="8A1484"/>
          <w:sz w:val="36"/>
          <w:szCs w:val="36"/>
        </w:rPr>
      </w:pPr>
      <w:r w:rsidRPr="00D23191">
        <w:rPr>
          <w:rFonts w:ascii="Arial Black" w:hAnsi="Arial Black"/>
          <w:b/>
          <w:color w:val="8A1484"/>
          <w:sz w:val="36"/>
          <w:szCs w:val="36"/>
        </w:rPr>
        <w:t>Нетрадиционные способы закаливания</w:t>
      </w:r>
    </w:p>
    <w:p w:rsidR="008D66E4" w:rsidRDefault="008D66E4" w:rsidP="008D66E4">
      <w:pPr>
        <w:spacing w:after="0"/>
      </w:pPr>
    </w:p>
    <w:p w:rsidR="008D66E4" w:rsidRDefault="00CB61FB" w:rsidP="008D66E4">
      <w:pPr>
        <w:spacing w:after="0"/>
      </w:pPr>
      <w:r w:rsidRPr="00A26E29">
        <w:rPr>
          <w:rFonts w:ascii="Calibri" w:eastAsia="Calibri" w:hAnsi="Calibri" w:cs="Times New Roman"/>
          <w:i/>
          <w:iCs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193675</wp:posOffset>
            </wp:positionH>
            <wp:positionV relativeFrom="paragraph">
              <wp:posOffset>145415</wp:posOffset>
            </wp:positionV>
            <wp:extent cx="2131060" cy="2387600"/>
            <wp:effectExtent l="0" t="0" r="0" b="0"/>
            <wp:wrapTight wrapText="bothSides">
              <wp:wrapPolygon edited="0">
                <wp:start x="0" y="0"/>
                <wp:lineTo x="0" y="21370"/>
                <wp:lineTo x="21433" y="21370"/>
                <wp:lineTo x="21433" y="0"/>
                <wp:lineTo x="0" y="0"/>
              </wp:wrapPolygon>
            </wp:wrapTight>
            <wp:docPr id="2" name="Рисунок 2" descr="https://d2gg9evh47fn9z.cloudfront.net/800px_COLOURBOX3461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2gg9evh47fn9z.cloudfront.net/800px_COLOURBOX346129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5891" w:rsidRDefault="00955891" w:rsidP="00A26E29">
      <w:pPr>
        <w:spacing w:after="0"/>
      </w:pPr>
    </w:p>
    <w:p w:rsidR="00A26E29" w:rsidRDefault="00A26E29" w:rsidP="00A26E29">
      <w:pPr>
        <w:spacing w:after="0"/>
      </w:pPr>
    </w:p>
    <w:p w:rsidR="00A26E29" w:rsidRDefault="00A26E29" w:rsidP="00A26E29">
      <w:pPr>
        <w:spacing w:after="0"/>
      </w:pPr>
    </w:p>
    <w:p w:rsidR="00A26E29" w:rsidRDefault="00A26E29" w:rsidP="00A26E29">
      <w:pPr>
        <w:spacing w:after="0"/>
      </w:pPr>
    </w:p>
    <w:p w:rsidR="00A26E29" w:rsidRDefault="00A26E29" w:rsidP="00A26E29">
      <w:pPr>
        <w:spacing w:after="0"/>
      </w:pPr>
    </w:p>
    <w:p w:rsidR="008D66E4" w:rsidRPr="008D66E4" w:rsidRDefault="008D66E4"/>
    <w:p w:rsidR="008D66E4" w:rsidRDefault="008D66E4"/>
    <w:p w:rsidR="00CB61FB" w:rsidRPr="00BF60DF" w:rsidRDefault="00CB61FB" w:rsidP="00CB61FB">
      <w:pPr>
        <w:spacing w:after="0"/>
        <w:ind w:firstLine="284"/>
        <w:jc w:val="center"/>
        <w:rPr>
          <w:rFonts w:ascii="Arial Black" w:hAnsi="Arial Black"/>
          <w:b/>
          <w:color w:val="984806" w:themeColor="accent6" w:themeShade="80"/>
          <w:sz w:val="28"/>
          <w:szCs w:val="28"/>
        </w:rPr>
      </w:pPr>
    </w:p>
    <w:p w:rsidR="00577B0D" w:rsidRDefault="00577B0D"/>
    <w:p w:rsidR="00577B0D" w:rsidRDefault="00577B0D"/>
    <w:p w:rsidR="00577B0D" w:rsidRDefault="00577B0D" w:rsidP="00F4437E">
      <w:pPr>
        <w:jc w:val="center"/>
      </w:pPr>
    </w:p>
    <w:p w:rsidR="008D66E4" w:rsidRDefault="008D66E4" w:rsidP="008D66E4">
      <w:pPr>
        <w:pStyle w:val="aa"/>
      </w:pPr>
    </w:p>
    <w:p w:rsidR="00A26E29" w:rsidRDefault="00A26E29" w:rsidP="00020C2F">
      <w:pPr>
        <w:pStyle w:val="aa"/>
        <w:jc w:val="center"/>
        <w:rPr>
          <w:rFonts w:ascii="Times New Roman" w:hAnsi="Times New Roman" w:cs="Times New Roman"/>
          <w:color w:val="7030A0"/>
        </w:rPr>
      </w:pPr>
    </w:p>
    <w:p w:rsidR="007C01EB" w:rsidRPr="007D681A" w:rsidRDefault="007C01EB" w:rsidP="00020C2F">
      <w:pPr>
        <w:pStyle w:val="aa"/>
        <w:jc w:val="center"/>
        <w:rPr>
          <w:rFonts w:ascii="Times New Roman" w:hAnsi="Times New Roman" w:cs="Times New Roman"/>
          <w:color w:val="7030A0"/>
        </w:rPr>
      </w:pPr>
    </w:p>
    <w:p w:rsidR="0043713B" w:rsidRPr="007D681A" w:rsidRDefault="00020C2F" w:rsidP="001F2802">
      <w:pPr>
        <w:pStyle w:val="aa"/>
        <w:jc w:val="center"/>
        <w:rPr>
          <w:rFonts w:ascii="Times New Roman" w:hAnsi="Times New Roman" w:cs="Times New Roman"/>
          <w:b/>
          <w:color w:val="7030A0"/>
        </w:rPr>
      </w:pPr>
      <w:r w:rsidRPr="007D681A">
        <w:rPr>
          <w:rFonts w:ascii="Times New Roman" w:hAnsi="Times New Roman" w:cs="Times New Roman"/>
          <w:b/>
          <w:color w:val="7030A0"/>
        </w:rPr>
        <w:t>г. Губаха 2019 г.</w:t>
      </w:r>
    </w:p>
    <w:p w:rsidR="0043713B" w:rsidRPr="00020C2F" w:rsidRDefault="0043713B" w:rsidP="001F2802">
      <w:pPr>
        <w:pStyle w:val="aa"/>
        <w:jc w:val="center"/>
        <w:rPr>
          <w:rFonts w:ascii="Times New Roman" w:hAnsi="Times New Roman" w:cs="Times New Roman"/>
          <w:b/>
          <w:color w:val="002060"/>
        </w:rPr>
      </w:pPr>
    </w:p>
    <w:sectPr w:rsidR="0043713B" w:rsidRPr="00020C2F" w:rsidSect="008D66E4">
      <w:pgSz w:w="16838" w:h="11906" w:orient="landscape"/>
      <w:pgMar w:top="851" w:right="536" w:bottom="850" w:left="709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5F6" w:rsidRDefault="004015F6" w:rsidP="00577B0D">
      <w:pPr>
        <w:spacing w:after="0" w:line="240" w:lineRule="auto"/>
      </w:pPr>
      <w:r>
        <w:separator/>
      </w:r>
    </w:p>
  </w:endnote>
  <w:endnote w:type="continuationSeparator" w:id="0">
    <w:p w:rsidR="004015F6" w:rsidRDefault="004015F6" w:rsidP="00577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5F6" w:rsidRDefault="004015F6" w:rsidP="00577B0D">
      <w:pPr>
        <w:spacing w:after="0" w:line="240" w:lineRule="auto"/>
      </w:pPr>
      <w:r>
        <w:separator/>
      </w:r>
    </w:p>
  </w:footnote>
  <w:footnote w:type="continuationSeparator" w:id="0">
    <w:p w:rsidR="004015F6" w:rsidRDefault="004015F6" w:rsidP="00577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>
        <v:imagedata r:id="rId1" o:title="msoA313"/>
      </v:shape>
    </w:pict>
  </w:numPicBullet>
  <w:abstractNum w:abstractNumId="0">
    <w:nsid w:val="10D16466"/>
    <w:multiLevelType w:val="hybridMultilevel"/>
    <w:tmpl w:val="C49E6B72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6DA6D5E"/>
    <w:multiLevelType w:val="hybridMultilevel"/>
    <w:tmpl w:val="2228E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12386"/>
    <w:multiLevelType w:val="hybridMultilevel"/>
    <w:tmpl w:val="F47E383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7834FF1"/>
    <w:multiLevelType w:val="hybridMultilevel"/>
    <w:tmpl w:val="1298BFB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83E4015"/>
    <w:multiLevelType w:val="hybridMultilevel"/>
    <w:tmpl w:val="6EAE6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C237B3"/>
    <w:multiLevelType w:val="hybridMultilevel"/>
    <w:tmpl w:val="FC22720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E685EBB"/>
    <w:multiLevelType w:val="hybridMultilevel"/>
    <w:tmpl w:val="D5080EC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0AC4241"/>
    <w:multiLevelType w:val="hybridMultilevel"/>
    <w:tmpl w:val="DAAED56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7B0D"/>
    <w:rsid w:val="00020C2F"/>
    <w:rsid w:val="001200D7"/>
    <w:rsid w:val="0012538D"/>
    <w:rsid w:val="00137561"/>
    <w:rsid w:val="00173456"/>
    <w:rsid w:val="001A3630"/>
    <w:rsid w:val="001D6E18"/>
    <w:rsid w:val="001F2802"/>
    <w:rsid w:val="00220C28"/>
    <w:rsid w:val="002C1C41"/>
    <w:rsid w:val="002D6E89"/>
    <w:rsid w:val="002F6CAC"/>
    <w:rsid w:val="00323346"/>
    <w:rsid w:val="00385FA5"/>
    <w:rsid w:val="003E1091"/>
    <w:rsid w:val="004015F6"/>
    <w:rsid w:val="0041371E"/>
    <w:rsid w:val="0043713B"/>
    <w:rsid w:val="00443F11"/>
    <w:rsid w:val="004618C0"/>
    <w:rsid w:val="0048290C"/>
    <w:rsid w:val="0049513F"/>
    <w:rsid w:val="0057312D"/>
    <w:rsid w:val="00577B0D"/>
    <w:rsid w:val="0061138F"/>
    <w:rsid w:val="00614269"/>
    <w:rsid w:val="006A047B"/>
    <w:rsid w:val="00702ED9"/>
    <w:rsid w:val="007C01EB"/>
    <w:rsid w:val="007D681A"/>
    <w:rsid w:val="007F4633"/>
    <w:rsid w:val="00853D51"/>
    <w:rsid w:val="008D66E4"/>
    <w:rsid w:val="00955891"/>
    <w:rsid w:val="00960E3F"/>
    <w:rsid w:val="00A26E29"/>
    <w:rsid w:val="00B40A08"/>
    <w:rsid w:val="00B42EAC"/>
    <w:rsid w:val="00BF60DF"/>
    <w:rsid w:val="00C75086"/>
    <w:rsid w:val="00C81D2A"/>
    <w:rsid w:val="00CB61FB"/>
    <w:rsid w:val="00CE1195"/>
    <w:rsid w:val="00D23191"/>
    <w:rsid w:val="00D436F3"/>
    <w:rsid w:val="00D85849"/>
    <w:rsid w:val="00E5681E"/>
    <w:rsid w:val="00E96D87"/>
    <w:rsid w:val="00EB7939"/>
    <w:rsid w:val="00F05F02"/>
    <w:rsid w:val="00F4437E"/>
    <w:rsid w:val="00FA4785"/>
    <w:rsid w:val="00FE3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7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7B0D"/>
  </w:style>
  <w:style w:type="paragraph" w:styleId="a5">
    <w:name w:val="footer"/>
    <w:basedOn w:val="a"/>
    <w:link w:val="a6"/>
    <w:uiPriority w:val="99"/>
    <w:semiHidden/>
    <w:unhideWhenUsed/>
    <w:rsid w:val="00577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7B0D"/>
  </w:style>
  <w:style w:type="paragraph" w:styleId="a7">
    <w:name w:val="Balloon Text"/>
    <w:basedOn w:val="a"/>
    <w:link w:val="a8"/>
    <w:uiPriority w:val="99"/>
    <w:semiHidden/>
    <w:unhideWhenUsed/>
    <w:rsid w:val="00577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7B0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A3630"/>
    <w:pPr>
      <w:ind w:left="720"/>
      <w:contextualSpacing/>
    </w:pPr>
  </w:style>
  <w:style w:type="paragraph" w:styleId="aa">
    <w:name w:val="No Spacing"/>
    <w:uiPriority w:val="1"/>
    <w:qFormat/>
    <w:rsid w:val="008D66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B57D3-8227-43F6-ABFF-18B44ECE3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</cp:lastModifiedBy>
  <cp:revision>25</cp:revision>
  <dcterms:created xsi:type="dcterms:W3CDTF">2014-11-30T20:05:00Z</dcterms:created>
  <dcterms:modified xsi:type="dcterms:W3CDTF">2019-08-26T18:46:00Z</dcterms:modified>
</cp:coreProperties>
</file>